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7C" w:rsidRDefault="003F237C" w:rsidP="008C4B70">
      <w:pPr>
        <w:pStyle w:val="a3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Пояснительная записка</w:t>
      </w:r>
    </w:p>
    <w:p w:rsidR="003F237C" w:rsidRDefault="002B5298" w:rsidP="008C4B70">
      <w:pPr>
        <w:pStyle w:val="a3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к О</w:t>
      </w:r>
      <w:r w:rsidR="003F237C">
        <w:rPr>
          <w:rFonts w:ascii="Liberation Serif" w:hAnsi="Liberation Serif"/>
        </w:rPr>
        <w:t xml:space="preserve">тчету </w:t>
      </w:r>
      <w:r>
        <w:rPr>
          <w:rFonts w:ascii="Liberation Serif" w:hAnsi="Liberation Serif"/>
        </w:rPr>
        <w:t>о результатах контрольной деятельности</w:t>
      </w:r>
    </w:p>
    <w:p w:rsidR="002B5298" w:rsidRDefault="002B5298" w:rsidP="008C4B70">
      <w:pPr>
        <w:pStyle w:val="a3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органа внутреннего муниципального финансового контроля</w:t>
      </w:r>
    </w:p>
    <w:p w:rsidR="002B5298" w:rsidRDefault="002B5298" w:rsidP="008C4B70">
      <w:pPr>
        <w:pStyle w:val="a3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на 01.01.2021 года</w:t>
      </w:r>
    </w:p>
    <w:p w:rsidR="008C4B70" w:rsidRDefault="008C4B70" w:rsidP="008C4B70">
      <w:pPr>
        <w:pStyle w:val="a5"/>
        <w:spacing w:before="0" w:beforeAutospacing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91392F" w:rsidRPr="0091392F" w:rsidRDefault="00621BCB" w:rsidP="0091392F">
      <w:pPr>
        <w:ind w:firstLine="540"/>
        <w:jc w:val="both"/>
        <w:rPr>
          <w:rFonts w:ascii="Liberation Serif" w:hAnsi="Liberation Serif" w:cs="Liberation Serif"/>
          <w:sz w:val="28"/>
        </w:rPr>
      </w:pPr>
      <w:r w:rsidRPr="0091392F">
        <w:rPr>
          <w:rFonts w:ascii="Liberation Serif" w:hAnsi="Liberation Serif" w:cs="Liberation Serif"/>
          <w:sz w:val="28"/>
          <w:szCs w:val="28"/>
        </w:rPr>
        <w:t>1.</w:t>
      </w:r>
      <w:r w:rsidR="000251AC" w:rsidRPr="0091392F">
        <w:rPr>
          <w:rFonts w:ascii="Liberation Serif" w:hAnsi="Liberation Serif" w:cs="Liberation Serif"/>
          <w:sz w:val="28"/>
          <w:szCs w:val="28"/>
        </w:rPr>
        <w:t> Внутренний муниципальный финансовый контроль</w:t>
      </w:r>
      <w:r w:rsidR="00EE06D2" w:rsidRPr="0091392F">
        <w:rPr>
          <w:rFonts w:ascii="Liberation Serif" w:hAnsi="Liberation Serif" w:cs="Liberation Serif"/>
          <w:sz w:val="28"/>
          <w:szCs w:val="28"/>
        </w:rPr>
        <w:t xml:space="preserve"> (далее – ВМФК)</w:t>
      </w:r>
      <w:r w:rsidR="000251AC" w:rsidRPr="0091392F">
        <w:rPr>
          <w:rFonts w:ascii="Liberation Serif" w:hAnsi="Liberation Serif" w:cs="Liberation Serif"/>
          <w:sz w:val="28"/>
          <w:szCs w:val="28"/>
        </w:rPr>
        <w:t xml:space="preserve"> осуществляется</w:t>
      </w:r>
      <w:r w:rsidR="008C4B70" w:rsidRPr="0091392F">
        <w:rPr>
          <w:rFonts w:ascii="Liberation Serif" w:hAnsi="Liberation Serif" w:cs="Liberation Serif"/>
          <w:sz w:val="28"/>
          <w:szCs w:val="28"/>
        </w:rPr>
        <w:t xml:space="preserve"> </w:t>
      </w:r>
      <w:r w:rsidR="000251AC" w:rsidRPr="0091392F">
        <w:rPr>
          <w:rFonts w:ascii="Liberation Serif" w:hAnsi="Liberation Serif" w:cs="Liberation Serif"/>
          <w:sz w:val="28"/>
          <w:szCs w:val="28"/>
        </w:rPr>
        <w:t>Финансовым управлением Администрации Каменского городского округа</w:t>
      </w:r>
      <w:r w:rsidR="00EE06D2" w:rsidRPr="0091392F">
        <w:rPr>
          <w:rFonts w:ascii="Liberation Serif" w:hAnsi="Liberation Serif" w:cs="Liberation Serif"/>
          <w:sz w:val="28"/>
          <w:szCs w:val="28"/>
        </w:rPr>
        <w:t xml:space="preserve"> (далее – Финансовое управление)</w:t>
      </w:r>
      <w:r w:rsidR="000251AC" w:rsidRPr="0091392F">
        <w:rPr>
          <w:rFonts w:ascii="Liberation Serif" w:hAnsi="Liberation Serif" w:cs="Liberation Serif"/>
          <w:sz w:val="28"/>
          <w:szCs w:val="28"/>
        </w:rPr>
        <w:t>.</w:t>
      </w:r>
      <w:r w:rsidR="00EE06D2" w:rsidRPr="0091392F">
        <w:rPr>
          <w:rFonts w:ascii="Liberation Serif" w:hAnsi="Liberation Serif" w:cs="Liberation Serif"/>
          <w:sz w:val="28"/>
          <w:szCs w:val="28"/>
        </w:rPr>
        <w:t xml:space="preserve"> ВМФК</w:t>
      </w:r>
      <w:r w:rsidR="000251AC" w:rsidRPr="0091392F">
        <w:rPr>
          <w:rFonts w:ascii="Liberation Serif" w:hAnsi="Liberation Serif" w:cs="Liberation Serif"/>
          <w:sz w:val="28"/>
          <w:szCs w:val="28"/>
        </w:rPr>
        <w:t xml:space="preserve"> </w:t>
      </w:r>
      <w:r w:rsidR="00EE06D2" w:rsidRPr="0091392F">
        <w:rPr>
          <w:rFonts w:ascii="Liberation Serif" w:hAnsi="Liberation Serif" w:cs="Liberation Serif"/>
          <w:sz w:val="28"/>
          <w:szCs w:val="28"/>
        </w:rPr>
        <w:t xml:space="preserve">осуществляется главным специалистом Финансового управления. </w:t>
      </w:r>
      <w:proofErr w:type="gramStart"/>
      <w:r w:rsidR="0091392F" w:rsidRPr="0091392F">
        <w:rPr>
          <w:rFonts w:ascii="Liberation Serif" w:hAnsi="Liberation Serif" w:cs="Liberation Serif"/>
          <w:sz w:val="28"/>
          <w:szCs w:val="28"/>
        </w:rPr>
        <w:t>Специалист</w:t>
      </w:r>
      <w:proofErr w:type="gramEnd"/>
      <w:r w:rsidR="0091392F" w:rsidRPr="0091392F">
        <w:rPr>
          <w:rFonts w:ascii="Liberation Serif" w:hAnsi="Liberation Serif" w:cs="Liberation Serif"/>
          <w:sz w:val="28"/>
          <w:szCs w:val="28"/>
        </w:rPr>
        <w:t xml:space="preserve"> осуществляющий ВМФК</w:t>
      </w:r>
      <w:r w:rsidR="0091392F" w:rsidRPr="0091392F">
        <w:rPr>
          <w:rFonts w:ascii="Liberation Serif" w:hAnsi="Liberation Serif" w:cs="Liberation Serif"/>
          <w:sz w:val="28"/>
        </w:rPr>
        <w:t xml:space="preserve"> проводит:</w:t>
      </w:r>
    </w:p>
    <w:p w:rsidR="0091392F" w:rsidRPr="0091392F" w:rsidRDefault="0091392F" w:rsidP="0091392F">
      <w:pPr>
        <w:ind w:firstLine="540"/>
        <w:jc w:val="both"/>
        <w:rPr>
          <w:rFonts w:ascii="Liberation Serif" w:hAnsi="Liberation Serif" w:cs="Liberation Serif"/>
          <w:sz w:val="28"/>
        </w:rPr>
      </w:pPr>
      <w:r w:rsidRPr="0091392F">
        <w:rPr>
          <w:rFonts w:ascii="Liberation Serif" w:hAnsi="Liberation Serif" w:cs="Liberation Serif"/>
          <w:sz w:val="28"/>
        </w:rPr>
        <w:t xml:space="preserve">- плановые контрольные мероприятия в финансово-бюджетной сфере, </w:t>
      </w:r>
      <w:r w:rsidRPr="0091392F">
        <w:rPr>
          <w:rFonts w:ascii="Liberation Serif" w:hAnsi="Liberation Serif" w:cs="Liberation Serif"/>
          <w:sz w:val="28"/>
          <w:szCs w:val="28"/>
        </w:rPr>
        <w:t>а также в сфере закупок в соответствии с частями восьмой и девятой статьи 99 Федерального закона от 05.04.2013 года № 44-ФЗ</w:t>
      </w:r>
      <w:r w:rsidRPr="0091392F">
        <w:rPr>
          <w:rFonts w:ascii="Liberation Serif" w:hAnsi="Liberation Serif" w:cs="Liberation Serif"/>
          <w:sz w:val="28"/>
        </w:rPr>
        <w:t>;</w:t>
      </w:r>
    </w:p>
    <w:p w:rsidR="0091392F" w:rsidRDefault="0091392F" w:rsidP="0091392F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 </w:t>
      </w:r>
      <w:r w:rsidRPr="0091392F">
        <w:rPr>
          <w:rFonts w:ascii="Liberation Serif" w:hAnsi="Liberation Serif" w:cs="Liberation Serif"/>
          <w:sz w:val="28"/>
          <w:szCs w:val="28"/>
        </w:rPr>
        <w:t>внеплановые</w:t>
      </w:r>
      <w:r>
        <w:rPr>
          <w:rFonts w:ascii="Liberation Serif" w:hAnsi="Liberation Serif" w:cs="Liberation Serif"/>
          <w:sz w:val="28"/>
          <w:szCs w:val="28"/>
        </w:rPr>
        <w:t xml:space="preserve"> контрольные мероприятия</w:t>
      </w:r>
      <w:r w:rsidRPr="0091392F">
        <w:rPr>
          <w:rFonts w:ascii="Liberation Serif" w:hAnsi="Liberation Serif" w:cs="Liberation Serif"/>
          <w:sz w:val="28"/>
          <w:szCs w:val="28"/>
        </w:rPr>
        <w:t xml:space="preserve"> по поручению Главы городского округа; принимает участие в проверках, проводимых прокуратурой и правоохранительными органами</w:t>
      </w:r>
      <w:r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округа.</w:t>
      </w:r>
    </w:p>
    <w:p w:rsidR="000313A1" w:rsidRPr="000251AC" w:rsidRDefault="000313A1" w:rsidP="000313A1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0251AC">
        <w:rPr>
          <w:rFonts w:ascii="Liberation Serif" w:hAnsi="Liberation Serif" w:cs="Liberation Serif"/>
          <w:sz w:val="28"/>
          <w:szCs w:val="28"/>
        </w:rPr>
        <w:t>Финансовым управлением в 2020 году согласно, Планов</w:t>
      </w:r>
      <w:r w:rsidRPr="000251AC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>контрольных мероприятий в финансово-бюджетной сфере (на 1 полугодие, на 2 полугодие), проведено 6 плановы</w:t>
      </w:r>
      <w:r w:rsidR="00C7350F">
        <w:rPr>
          <w:rFonts w:ascii="Liberation Serif" w:hAnsi="Liberation Serif" w:cs="Liberation Serif"/>
          <w:sz w:val="28"/>
          <w:szCs w:val="28"/>
        </w:rPr>
        <w:t xml:space="preserve">х проверок из 9 запланированных (2 проверки отменены в связи с </w:t>
      </w:r>
      <w:r w:rsidR="008938F8">
        <w:rPr>
          <w:rFonts w:ascii="Liberation Serif" w:hAnsi="Liberation Serif" w:cs="Liberation Serif"/>
          <w:sz w:val="28"/>
          <w:szCs w:val="28"/>
        </w:rPr>
        <w:t xml:space="preserve">реализацией на территории Каменского городского округа ограничительных и иных мероприятий, направленных на обеспечение санитарно-эпидемиологического благополучия населения в </w:t>
      </w:r>
      <w:proofErr w:type="spellStart"/>
      <w:r w:rsidR="008938F8">
        <w:rPr>
          <w:rFonts w:ascii="Liberation Serif" w:hAnsi="Liberation Serif" w:cs="Liberation Serif"/>
          <w:sz w:val="28"/>
          <w:szCs w:val="28"/>
        </w:rPr>
        <w:t>связ</w:t>
      </w:r>
      <w:proofErr w:type="spellEnd"/>
      <w:r w:rsidR="008938F8">
        <w:rPr>
          <w:rFonts w:ascii="Liberation Serif" w:hAnsi="Liberation Serif" w:cs="Liberation Serif"/>
          <w:sz w:val="28"/>
          <w:szCs w:val="28"/>
        </w:rPr>
        <w:t xml:space="preserve"> с распространением новой </w:t>
      </w:r>
      <w:proofErr w:type="spellStart"/>
      <w:r w:rsidR="008938F8">
        <w:rPr>
          <w:rFonts w:ascii="Liberation Serif" w:hAnsi="Liberation Serif" w:cs="Liberation Serif"/>
          <w:sz w:val="28"/>
          <w:szCs w:val="28"/>
        </w:rPr>
        <w:t>коронавирусной</w:t>
      </w:r>
      <w:proofErr w:type="spellEnd"/>
      <w:r w:rsidR="008938F8">
        <w:rPr>
          <w:rFonts w:ascii="Liberation Serif" w:hAnsi="Liberation Serif" w:cs="Liberation Serif"/>
          <w:sz w:val="28"/>
          <w:szCs w:val="28"/>
        </w:rPr>
        <w:t xml:space="preserve"> инфекции (</w:t>
      </w:r>
      <w:r w:rsidR="008938F8">
        <w:rPr>
          <w:rFonts w:ascii="Liberation Serif" w:hAnsi="Liberation Serif" w:cs="Liberation Serif"/>
          <w:sz w:val="28"/>
          <w:szCs w:val="28"/>
          <w:lang w:val="en-US"/>
        </w:rPr>
        <w:t>COVID</w:t>
      </w:r>
      <w:r w:rsidR="008938F8" w:rsidRPr="008938F8">
        <w:rPr>
          <w:rFonts w:ascii="Liberation Serif" w:hAnsi="Liberation Serif" w:cs="Liberation Serif"/>
          <w:sz w:val="28"/>
          <w:szCs w:val="28"/>
        </w:rPr>
        <w:t>-19)</w:t>
      </w:r>
      <w:r w:rsidR="00C7350F">
        <w:rPr>
          <w:rFonts w:ascii="Liberation Serif" w:hAnsi="Liberation Serif" w:cs="Liberation Serif"/>
          <w:sz w:val="28"/>
          <w:szCs w:val="28"/>
        </w:rPr>
        <w:t>, 1 проверка начата в 2020</w:t>
      </w:r>
      <w:proofErr w:type="gramEnd"/>
      <w:r w:rsidR="00C7350F">
        <w:rPr>
          <w:rFonts w:ascii="Liberation Serif" w:hAnsi="Liberation Serif" w:cs="Liberation Serif"/>
          <w:sz w:val="28"/>
          <w:szCs w:val="28"/>
        </w:rPr>
        <w:t xml:space="preserve"> году, окончание проверки перешло на 2021 год).</w:t>
      </w:r>
    </w:p>
    <w:p w:rsidR="00C7350F" w:rsidRPr="000251AC" w:rsidRDefault="00C7350F" w:rsidP="00AF23F2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 xml:space="preserve">Объем проверенных средств </w:t>
      </w:r>
      <w:r w:rsidR="00AF23F2">
        <w:rPr>
          <w:rFonts w:ascii="Liberation Serif" w:hAnsi="Liberation Serif" w:cs="Liberation Serif"/>
          <w:sz w:val="28"/>
          <w:szCs w:val="28"/>
        </w:rPr>
        <w:t>бюджета Каменского городского округа</w:t>
      </w:r>
      <w:r w:rsidR="00AF23F2" w:rsidRPr="000251AC">
        <w:rPr>
          <w:rFonts w:ascii="Liberation Serif" w:hAnsi="Liberation Serif" w:cs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составил </w:t>
      </w:r>
      <w:r>
        <w:rPr>
          <w:rFonts w:ascii="Liberation Serif" w:hAnsi="Liberation Serif" w:cs="Liberation Serif"/>
          <w:sz w:val="28"/>
          <w:szCs w:val="28"/>
        </w:rPr>
        <w:t>99 459,7</w:t>
      </w:r>
      <w:r w:rsidR="00AF23F2">
        <w:rPr>
          <w:rFonts w:ascii="Liberation Serif" w:hAnsi="Liberation Serif" w:cs="Liberation Serif"/>
          <w:sz w:val="28"/>
          <w:szCs w:val="28"/>
        </w:rPr>
        <w:t> тыс. рублей.</w:t>
      </w:r>
    </w:p>
    <w:p w:rsidR="0091392F" w:rsidRDefault="0091392F" w:rsidP="0091392F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 В Финансовом управлении орган контроля не выделен, бюджетные средства на содержание специалиста осуществляющего ВМФК</w:t>
      </w:r>
      <w:r w:rsidR="006239FB">
        <w:rPr>
          <w:rFonts w:ascii="Liberation Serif" w:hAnsi="Liberation Serif" w:cs="Liberation Serif"/>
          <w:sz w:val="28"/>
          <w:szCs w:val="28"/>
        </w:rPr>
        <w:t xml:space="preserve"> учтены в общей бюджетной смете Финансового управления на 2020 год.</w:t>
      </w:r>
    </w:p>
    <w:p w:rsidR="006239FB" w:rsidRDefault="006239FB" w:rsidP="0091392F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В ходе осуществления ВМФК экспертизы не назначались, независимые эксперты не привлекались.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</w:t>
      </w:r>
      <w:r>
        <w:rPr>
          <w:rFonts w:ascii="Liberation Serif" w:hAnsi="Liberation Serif"/>
          <w:sz w:val="28"/>
          <w:szCs w:val="28"/>
        </w:rPr>
        <w:t> ВМФК</w:t>
      </w:r>
      <w:r w:rsidRPr="000251AC">
        <w:rPr>
          <w:rFonts w:ascii="Liberation Serif" w:hAnsi="Liberation Serif"/>
          <w:sz w:val="28"/>
          <w:szCs w:val="28"/>
        </w:rPr>
        <w:t xml:space="preserve"> выявлены финансовые нарушения на общую сумму </w:t>
      </w:r>
      <w:r>
        <w:rPr>
          <w:rFonts w:ascii="Liberation Serif" w:hAnsi="Liberation Serif"/>
          <w:sz w:val="28"/>
          <w:szCs w:val="28"/>
        </w:rPr>
        <w:t>1 724,9</w:t>
      </w:r>
      <w:r w:rsidRPr="000251AC">
        <w:rPr>
          <w:rFonts w:ascii="Liberation Serif" w:hAnsi="Liberation Serif"/>
          <w:sz w:val="28"/>
          <w:szCs w:val="28"/>
        </w:rPr>
        <w:t> тыс. руб., в том числе: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251AC">
        <w:rPr>
          <w:rFonts w:ascii="Liberation Serif" w:hAnsi="Liberation Serif"/>
          <w:sz w:val="28"/>
          <w:szCs w:val="28"/>
        </w:rPr>
        <w:t>1) нецелевое использован</w:t>
      </w:r>
      <w:bookmarkStart w:id="0" w:name="_GoBack"/>
      <w:bookmarkEnd w:id="0"/>
      <w:r w:rsidRPr="000251AC">
        <w:rPr>
          <w:rFonts w:ascii="Liberation Serif" w:hAnsi="Liberation Serif"/>
          <w:sz w:val="28"/>
          <w:szCs w:val="28"/>
        </w:rPr>
        <w:t xml:space="preserve">ие бюджетных средств на сумму </w:t>
      </w:r>
      <w:r>
        <w:rPr>
          <w:rFonts w:ascii="Liberation Serif" w:hAnsi="Liberation Serif"/>
          <w:sz w:val="28"/>
          <w:szCs w:val="28"/>
        </w:rPr>
        <w:t>455</w:t>
      </w:r>
      <w:r w:rsidRPr="000251AC">
        <w:rPr>
          <w:rFonts w:ascii="Liberation Serif" w:hAnsi="Liberation Serif"/>
          <w:sz w:val="28"/>
          <w:szCs w:val="28"/>
        </w:rPr>
        <w:t xml:space="preserve">,17 тыс. руб. 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0251AC">
        <w:rPr>
          <w:rFonts w:ascii="Liberation Serif" w:hAnsi="Liberation Serif"/>
          <w:sz w:val="28"/>
          <w:szCs w:val="28"/>
        </w:rPr>
        <w:t>- 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Pr="000251AC">
        <w:rPr>
          <w:rFonts w:ascii="Liberation Serif" w:hAnsi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>израсходованы средства субсидии на финансовое обеспечение выполнения муниципального задания, на выплату премии работнику «за выполнение особо важных и срочных работ (расторжение контракта с размещением информации на сайте закупок)», работы выполнены после даты увольнения работника;</w:t>
      </w:r>
      <w:proofErr w:type="gramEnd"/>
    </w:p>
    <w:p w:rsidR="00785423" w:rsidRPr="000251AC" w:rsidRDefault="00785423" w:rsidP="00785423">
      <w:pPr>
        <w:ind w:firstLine="567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>- 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 израсходованы средства субсидии на финансовое обеспечение выполнения муниципального задания, на оплату предоставленных во временное пользование 2 коттеджей и помещения кафе на территории базы отдыха, что </w:t>
      </w:r>
      <w:r w:rsidRPr="000251AC">
        <w:rPr>
          <w:rFonts w:ascii="Liberation Serif" w:hAnsi="Liberation Serif" w:cs="Liberation Serif"/>
          <w:spacing w:val="-2"/>
          <w:sz w:val="28"/>
          <w:szCs w:val="28"/>
        </w:rPr>
        <w:t>не соответствует целям предоставления бюджетных средств;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0251AC">
        <w:rPr>
          <w:rFonts w:ascii="Liberation Serif" w:hAnsi="Liberation Serif" w:cs="Liberation Serif"/>
          <w:spacing w:val="-2"/>
          <w:sz w:val="28"/>
          <w:szCs w:val="28"/>
        </w:rPr>
        <w:t>- 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 w:rsidRPr="000251AC">
        <w:rPr>
          <w:rFonts w:ascii="Liberation Serif" w:hAnsi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приняты и оплачены фактически не выполненные работы по разработке теплотехнического расчета с предоставлением технических решений, что </w:t>
      </w:r>
      <w:r w:rsidRPr="000251AC">
        <w:rPr>
          <w:rFonts w:ascii="Liberation Serif" w:hAnsi="Liberation Serif" w:cs="Liberation Serif"/>
          <w:spacing w:val="-2"/>
          <w:sz w:val="28"/>
          <w:szCs w:val="28"/>
        </w:rPr>
        <w:t>не соответствует целям предоставления средств, установленных Соглашением;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251AC">
        <w:rPr>
          <w:rFonts w:ascii="Liberation Serif" w:hAnsi="Liberation Serif" w:cs="Liberation Serif"/>
          <w:spacing w:val="-2"/>
          <w:sz w:val="28"/>
          <w:szCs w:val="28"/>
        </w:rPr>
        <w:lastRenderedPageBreak/>
        <w:t>- 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 w:rsidRPr="000251AC">
        <w:rPr>
          <w:rFonts w:ascii="Liberation Serif" w:hAnsi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приняты и оплачены услуги по обследованию нежилого здания, </w:t>
      </w:r>
      <w:r w:rsidRPr="000251AC">
        <w:rPr>
          <w:rFonts w:ascii="Liberation Serif" w:hAnsi="Liberation Serif" w:cs="Liberation Serif"/>
          <w:spacing w:val="-2"/>
          <w:sz w:val="28"/>
          <w:szCs w:val="28"/>
        </w:rPr>
        <w:t>не соответствующие целям предоставления бюджетных средств, установленных Соглашением;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251AC">
        <w:rPr>
          <w:rFonts w:ascii="Liberation Serif" w:hAnsi="Liberation Serif"/>
          <w:sz w:val="28"/>
          <w:szCs w:val="28"/>
        </w:rPr>
        <w:t>2) неэффективное использование бюджетных средств на сумму 1 054,91 тыс. руб.: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251AC">
        <w:rPr>
          <w:rFonts w:ascii="Liberation Serif" w:hAnsi="Liberation Serif"/>
          <w:sz w:val="28"/>
          <w:szCs w:val="28"/>
        </w:rPr>
        <w:t xml:space="preserve">- средства бюджета Каменского ГО израсходованы 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 w:rsidRPr="000251AC">
        <w:rPr>
          <w:rFonts w:ascii="Liberation Serif" w:hAnsi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на </w:t>
      </w:r>
      <w:r w:rsidRPr="000251A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разработку технической документации по капитальным ремонтам дворцов культуры и клубов, </w:t>
      </w:r>
      <w:r w:rsidRPr="000251AC">
        <w:rPr>
          <w:rFonts w:ascii="Liberation Serif" w:hAnsi="Liberation Serif" w:cs="Liberation Serif"/>
          <w:sz w:val="28"/>
          <w:szCs w:val="28"/>
        </w:rPr>
        <w:t>путем заключения на возмездной основе договоров с контрагентами, которые в дальнейшем не нашли свое применение</w:t>
      </w:r>
      <w:r w:rsidRPr="000251AC">
        <w:rPr>
          <w:rFonts w:ascii="Liberation Serif" w:hAnsi="Liberation Serif"/>
          <w:sz w:val="28"/>
          <w:szCs w:val="28"/>
        </w:rPr>
        <w:t>;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251AC">
        <w:rPr>
          <w:rFonts w:ascii="Liberation Serif" w:hAnsi="Liberation Serif"/>
          <w:sz w:val="28"/>
          <w:szCs w:val="28"/>
        </w:rPr>
        <w:t>3) неправомерное использование бюджетных средств на сумму 214,80 тыс. руб.:</w:t>
      </w:r>
    </w:p>
    <w:p w:rsidR="00785423" w:rsidRPr="000251AC" w:rsidRDefault="00785423" w:rsidP="00785423">
      <w:pPr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251AC">
        <w:rPr>
          <w:rFonts w:ascii="Liberation Serif" w:hAnsi="Liberation Serif"/>
          <w:sz w:val="28"/>
          <w:szCs w:val="28"/>
        </w:rPr>
        <w:t>- 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 w:rsidRPr="000251AC">
        <w:rPr>
          <w:rFonts w:ascii="Liberation Serif" w:hAnsi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неправомерно израсходованы, средства субсидии на финансовое обеспечение выполнения муниципального задания, на выплату надбавки за работу </w:t>
      </w:r>
      <w:r w:rsidRPr="000251A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 сельской местности в размере 25%, работникам, не имевшим права на данную надбавку;</w:t>
      </w:r>
    </w:p>
    <w:p w:rsidR="00785423" w:rsidRPr="003E6007" w:rsidRDefault="00785423" w:rsidP="00785423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- 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средства субсидии на финансовое обеспечение выполнения муниципального задания, неправомерно израсходованы 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 w:rsidRPr="000251AC">
        <w:rPr>
          <w:rFonts w:ascii="Liberation Serif" w:hAnsi="Liberation Serif"/>
          <w:sz w:val="28"/>
          <w:szCs w:val="28"/>
        </w:rPr>
        <w:t xml:space="preserve"> </w:t>
      </w:r>
      <w:r w:rsidRPr="000251AC">
        <w:rPr>
          <w:rFonts w:ascii="Liberation Serif" w:hAnsi="Liberation Serif" w:cs="Liberation Serif"/>
          <w:sz w:val="28"/>
          <w:szCs w:val="28"/>
        </w:rPr>
        <w:t>на оплату дней, когда работник находился</w:t>
      </w:r>
      <w:r w:rsidRPr="003E6007">
        <w:rPr>
          <w:rFonts w:ascii="Liberation Serif" w:hAnsi="Liberation Serif" w:cs="Liberation Serif"/>
          <w:sz w:val="28"/>
          <w:szCs w:val="28"/>
        </w:rPr>
        <w:t xml:space="preserve"> в административном (неоплачиваемом) отпуске;</w:t>
      </w:r>
    </w:p>
    <w:p w:rsidR="00785423" w:rsidRPr="003E6007" w:rsidRDefault="00785423" w:rsidP="00785423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3E6007">
        <w:rPr>
          <w:rFonts w:ascii="Liberation Serif" w:hAnsi="Liberation Serif" w:cs="Liberation Serif"/>
          <w:sz w:val="28"/>
          <w:szCs w:val="28"/>
        </w:rPr>
        <w:t>- 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Pr="003E6007">
        <w:rPr>
          <w:rFonts w:ascii="Liberation Serif" w:hAnsi="Liberation Serif" w:cs="Liberation Serif"/>
          <w:sz w:val="28"/>
          <w:szCs w:val="28"/>
        </w:rPr>
        <w:t xml:space="preserve"> приняты и оплачены фактически невыполненные юридические услуги по консультации в сфере за</w:t>
      </w:r>
      <w:r>
        <w:rPr>
          <w:rFonts w:ascii="Liberation Serif" w:hAnsi="Liberation Serif" w:cs="Liberation Serif"/>
          <w:sz w:val="28"/>
          <w:szCs w:val="28"/>
        </w:rPr>
        <w:t>купок товаров, работ и услуг за </w:t>
      </w:r>
      <w:r w:rsidRPr="003E6007">
        <w:rPr>
          <w:rFonts w:ascii="Liberation Serif" w:hAnsi="Liberation Serif" w:cs="Liberation Serif"/>
          <w:sz w:val="28"/>
          <w:szCs w:val="28"/>
        </w:rPr>
        <w:t>счет субсидии на финансовое обеспечение выполнения муниципального задания.</w:t>
      </w:r>
    </w:p>
    <w:p w:rsidR="00E041E6" w:rsidRPr="00FC647C" w:rsidRDefault="00E041E6" w:rsidP="00E041E6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5. </w:t>
      </w:r>
      <w:r w:rsidRPr="003E6007">
        <w:rPr>
          <w:rFonts w:ascii="Liberation Serif" w:hAnsi="Liberation Serif" w:cs="Liberation Serif"/>
          <w:sz w:val="28"/>
          <w:szCs w:val="28"/>
        </w:rPr>
        <w:t xml:space="preserve">По результатам </w:t>
      </w:r>
      <w:r>
        <w:rPr>
          <w:rFonts w:ascii="Liberation Serif" w:hAnsi="Liberation Serif" w:cs="Liberation Serif"/>
          <w:sz w:val="28"/>
          <w:szCs w:val="28"/>
        </w:rPr>
        <w:t>ВМФК</w:t>
      </w:r>
      <w:r w:rsidRPr="003E6007">
        <w:rPr>
          <w:rFonts w:ascii="Liberation Serif" w:hAnsi="Liberation Serif" w:cs="Liberation Serif"/>
          <w:sz w:val="28"/>
          <w:szCs w:val="28"/>
        </w:rPr>
        <w:t xml:space="preserve"> объект</w:t>
      </w:r>
      <w:r>
        <w:rPr>
          <w:rFonts w:ascii="Liberation Serif" w:hAnsi="Liberation Serif" w:cs="Liberation Serif"/>
          <w:sz w:val="28"/>
          <w:szCs w:val="28"/>
        </w:rPr>
        <w:t>у</w:t>
      </w:r>
      <w:r w:rsidRPr="003E6007">
        <w:rPr>
          <w:rFonts w:ascii="Liberation Serif" w:hAnsi="Liberation Serif" w:cs="Liberation Serif"/>
          <w:sz w:val="28"/>
          <w:szCs w:val="28"/>
        </w:rPr>
        <w:t xml:space="preserve"> контрольных мероприятий </w:t>
      </w:r>
      <w:r w:rsidR="008938F8">
        <w:rPr>
          <w:rFonts w:ascii="Liberation Serif" w:hAnsi="Liberation Serif" w:cs="Liberation Serif"/>
          <w:sz w:val="28"/>
          <w:szCs w:val="28"/>
        </w:rPr>
        <w:t>(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>
        <w:rPr>
          <w:rFonts w:ascii="Liberation Serif" w:hAnsi="Liberation Serif"/>
          <w:sz w:val="28"/>
          <w:szCs w:val="28"/>
        </w:rPr>
        <w:t xml:space="preserve">) </w:t>
      </w:r>
      <w:r w:rsidRPr="003E6007">
        <w:rPr>
          <w:rFonts w:ascii="Liberation Serif" w:hAnsi="Liberation Serif" w:cs="Liberation Serif"/>
          <w:sz w:val="28"/>
          <w:szCs w:val="28"/>
        </w:rPr>
        <w:t>направлено 1 Представлени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3E600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3E6007">
        <w:rPr>
          <w:rFonts w:ascii="Liberation Serif" w:hAnsi="Liberation Serif" w:cs="Liberation Serif"/>
          <w:sz w:val="28"/>
          <w:szCs w:val="28"/>
        </w:rPr>
        <w:t>об устранении выявленных нарушений</w:t>
      </w:r>
      <w:r w:rsidRPr="00FC647C">
        <w:rPr>
          <w:rFonts w:ascii="Liberation Serif" w:hAnsi="Liberation Serif" w:cs="Liberation Serif"/>
          <w:sz w:val="28"/>
          <w:szCs w:val="28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97099D" w:rsidRPr="00FC647C" w:rsidRDefault="0097099D" w:rsidP="0097099D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C647C">
        <w:rPr>
          <w:rFonts w:ascii="Liberation Serif" w:hAnsi="Liberation Serif" w:cs="Liberation Serif"/>
          <w:sz w:val="28"/>
          <w:szCs w:val="28"/>
        </w:rPr>
        <w:t xml:space="preserve">Материалы одной проверки </w:t>
      </w:r>
      <w:r w:rsidR="008938F8">
        <w:rPr>
          <w:rFonts w:ascii="Liberation Serif" w:hAnsi="Liberation Serif" w:cs="Liberation Serif"/>
          <w:sz w:val="28"/>
          <w:szCs w:val="28"/>
        </w:rPr>
        <w:t>(</w:t>
      </w:r>
      <w:r w:rsidR="008938F8">
        <w:rPr>
          <w:rFonts w:ascii="Liberation Serif" w:hAnsi="Liberation Serif"/>
          <w:sz w:val="28"/>
          <w:szCs w:val="28"/>
        </w:rPr>
        <w:t>МБУК «КДЦ КГО»</w:t>
      </w:r>
      <w:r w:rsidR="008938F8">
        <w:rPr>
          <w:rFonts w:ascii="Liberation Serif" w:hAnsi="Liberation Serif"/>
          <w:sz w:val="28"/>
          <w:szCs w:val="28"/>
        </w:rPr>
        <w:t xml:space="preserve">) </w:t>
      </w:r>
      <w:r w:rsidRPr="00FC647C">
        <w:rPr>
          <w:rFonts w:ascii="Liberation Serif" w:hAnsi="Liberation Serif" w:cs="Liberation Serif"/>
          <w:sz w:val="28"/>
          <w:szCs w:val="28"/>
        </w:rPr>
        <w:t>переданы в прокуратуру Каменского района, по которым проведена прокурорская проверка и возбуждено уголовное дело.</w:t>
      </w:r>
    </w:p>
    <w:p w:rsidR="00E45753" w:rsidRPr="00E45753" w:rsidRDefault="0097099D" w:rsidP="00E4575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45753">
        <w:rPr>
          <w:rFonts w:ascii="Liberation Serif" w:hAnsi="Liberation Serif" w:cs="Liberation Serif"/>
          <w:sz w:val="28"/>
          <w:szCs w:val="28"/>
        </w:rPr>
        <w:t>6. </w:t>
      </w:r>
      <w:r w:rsidR="008938F8" w:rsidRPr="00E45753">
        <w:rPr>
          <w:rFonts w:ascii="Liberation Serif" w:hAnsi="Liberation Serif"/>
          <w:sz w:val="28"/>
          <w:szCs w:val="28"/>
        </w:rPr>
        <w:t>МБУК «КДЦ КГО»</w:t>
      </w:r>
      <w:r w:rsidR="008938F8" w:rsidRPr="00E45753">
        <w:rPr>
          <w:rFonts w:ascii="Liberation Serif" w:hAnsi="Liberation Serif"/>
          <w:sz w:val="28"/>
          <w:szCs w:val="28"/>
        </w:rPr>
        <w:t xml:space="preserve"> </w:t>
      </w:r>
      <w:r w:rsidR="00E45753" w:rsidRPr="00E45753">
        <w:rPr>
          <w:rFonts w:ascii="Liberation Serif" w:hAnsi="Liberation Serif"/>
          <w:sz w:val="28"/>
          <w:szCs w:val="28"/>
        </w:rPr>
        <w:t xml:space="preserve">в Арбитражный суд Свердловской области </w:t>
      </w:r>
      <w:r w:rsidR="00E45753" w:rsidRPr="00E45753">
        <w:rPr>
          <w:rFonts w:ascii="Liberation Serif" w:hAnsi="Liberation Serif" w:cs="Liberation Serif"/>
          <w:sz w:val="28"/>
          <w:szCs w:val="28"/>
        </w:rPr>
        <w:t xml:space="preserve">предъявлено исковое заявление о признании </w:t>
      </w:r>
      <w:proofErr w:type="gramStart"/>
      <w:r w:rsidR="00E45753" w:rsidRPr="00E45753">
        <w:rPr>
          <w:rFonts w:ascii="Liberation Serif" w:hAnsi="Liberation Serif" w:cs="Liberation Serif"/>
          <w:sz w:val="28"/>
          <w:szCs w:val="28"/>
        </w:rPr>
        <w:t>недействительным</w:t>
      </w:r>
      <w:proofErr w:type="gramEnd"/>
      <w:r w:rsidR="00E45753" w:rsidRPr="00E45753">
        <w:rPr>
          <w:rFonts w:ascii="Liberation Serif" w:hAnsi="Liberation Serif" w:cs="Liberation Serif"/>
          <w:sz w:val="28"/>
          <w:szCs w:val="28"/>
        </w:rPr>
        <w:t xml:space="preserve"> ненормативных правовых актов, о признании незаконными решений и действий (бездействия) органов, осуществляющих публичные полномочия, должностных лиц.</w:t>
      </w:r>
      <w:r w:rsidR="00E45753">
        <w:rPr>
          <w:rFonts w:ascii="Liberation Serif" w:hAnsi="Liberation Serif" w:cs="Liberation Serif"/>
          <w:sz w:val="28"/>
          <w:szCs w:val="28"/>
        </w:rPr>
        <w:t xml:space="preserve"> Исковое заявление оставлено без удовлетворения.</w:t>
      </w:r>
    </w:p>
    <w:p w:rsidR="0091392F" w:rsidRPr="0091392F" w:rsidRDefault="0091392F" w:rsidP="0091392F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621BCB" w:rsidRPr="000251AC" w:rsidRDefault="00C7350F" w:rsidP="00C7350F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Также Финансовым управлением в 2020 году проведено </w:t>
      </w:r>
      <w:r w:rsidR="00621BCB" w:rsidRPr="000251AC">
        <w:rPr>
          <w:rFonts w:ascii="Liberation Serif" w:hAnsi="Liberation Serif" w:cs="Liberation Serif"/>
          <w:sz w:val="28"/>
          <w:szCs w:val="28"/>
        </w:rPr>
        <w:t>17 внеплановых проверок по заданию Прокуратуры Каменского района.</w:t>
      </w:r>
    </w:p>
    <w:p w:rsidR="00621BCB" w:rsidRPr="000251AC" w:rsidRDefault="00621BCB" w:rsidP="000251AC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 xml:space="preserve">Объем проверенных средств составил </w:t>
      </w:r>
      <w:r w:rsidR="006C64F3">
        <w:rPr>
          <w:rFonts w:ascii="Liberation Serif" w:hAnsi="Liberation Serif" w:cs="Liberation Serif"/>
          <w:sz w:val="28"/>
          <w:szCs w:val="28"/>
        </w:rPr>
        <w:t>107 417,2</w:t>
      </w:r>
      <w:r w:rsidRPr="000251AC">
        <w:rPr>
          <w:rFonts w:ascii="Liberation Serif" w:hAnsi="Liberation Serif" w:cs="Liberation Serif"/>
          <w:sz w:val="28"/>
          <w:szCs w:val="28"/>
        </w:rPr>
        <w:t> тыс. руб., из них:</w:t>
      </w:r>
    </w:p>
    <w:p w:rsidR="00621BCB" w:rsidRPr="000251AC" w:rsidRDefault="00621BCB" w:rsidP="000251AC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>- средства федерального бюджета – 0,00 тыс. руб.;</w:t>
      </w:r>
    </w:p>
    <w:p w:rsidR="00621BCB" w:rsidRPr="000251AC" w:rsidRDefault="00621BCB" w:rsidP="000251AC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>- средств</w:t>
      </w:r>
      <w:r w:rsidR="006C64F3">
        <w:rPr>
          <w:rFonts w:ascii="Liberation Serif" w:hAnsi="Liberation Serif" w:cs="Liberation Serif"/>
          <w:sz w:val="28"/>
          <w:szCs w:val="28"/>
        </w:rPr>
        <w:t>а областного бюджета – 16 471,3</w:t>
      </w:r>
      <w:r w:rsidRPr="000251AC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0251AC">
        <w:rPr>
          <w:rFonts w:ascii="Liberation Serif" w:hAnsi="Liberation Serif" w:cs="Liberation Serif"/>
          <w:sz w:val="28"/>
          <w:szCs w:val="28"/>
        </w:rPr>
        <w:t xml:space="preserve">тыс. руб.; </w:t>
      </w:r>
    </w:p>
    <w:p w:rsidR="00621BCB" w:rsidRPr="000251AC" w:rsidRDefault="00621BCB" w:rsidP="000251AC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 xml:space="preserve">- средства бюджета городского округа – </w:t>
      </w:r>
      <w:r w:rsidR="006C64F3">
        <w:rPr>
          <w:rFonts w:ascii="Liberation Serif" w:hAnsi="Liberation Serif" w:cs="Liberation Serif"/>
          <w:sz w:val="28"/>
          <w:szCs w:val="28"/>
        </w:rPr>
        <w:t>60 882,0</w:t>
      </w:r>
      <w:r w:rsidRPr="000251AC">
        <w:rPr>
          <w:rFonts w:ascii="Liberation Serif" w:hAnsi="Liberation Serif" w:cs="Liberation Serif"/>
          <w:sz w:val="28"/>
          <w:szCs w:val="28"/>
        </w:rPr>
        <w:t> тыс. руб.;</w:t>
      </w:r>
    </w:p>
    <w:p w:rsidR="00621BCB" w:rsidRDefault="00621BCB" w:rsidP="000251AC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1AC">
        <w:rPr>
          <w:rFonts w:ascii="Liberation Serif" w:hAnsi="Liberation Serif" w:cs="Liberation Serif"/>
          <w:sz w:val="28"/>
          <w:szCs w:val="28"/>
        </w:rPr>
        <w:t>- средства потребителей жилищн</w:t>
      </w:r>
      <w:r w:rsidR="006C64F3">
        <w:rPr>
          <w:rFonts w:ascii="Liberation Serif" w:hAnsi="Liberation Serif" w:cs="Liberation Serif"/>
          <w:sz w:val="28"/>
          <w:szCs w:val="28"/>
        </w:rPr>
        <w:t>о-коммунальных услуг – 30 063,9</w:t>
      </w:r>
      <w:r w:rsidRPr="000251AC">
        <w:rPr>
          <w:rFonts w:ascii="Liberation Serif" w:hAnsi="Liberation Serif" w:cs="Liberation Serif"/>
          <w:sz w:val="28"/>
          <w:szCs w:val="28"/>
        </w:rPr>
        <w:t> тыс. рублей.</w:t>
      </w:r>
    </w:p>
    <w:p w:rsidR="004A3E81" w:rsidRPr="000251AC" w:rsidRDefault="004A3E81" w:rsidP="000251AC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Выявлено нецелевое использование субсидии выданной из средств бюджета Каменского городского округа в размере 26 100,0 тыс. рублей.</w:t>
      </w:r>
    </w:p>
    <w:sectPr w:rsidR="004A3E81" w:rsidRPr="000251AC" w:rsidSect="00E116D3">
      <w:headerReference w:type="default" r:id="rId8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B0" w:rsidRDefault="007E06B0" w:rsidP="00AF23F2">
      <w:r>
        <w:separator/>
      </w:r>
    </w:p>
  </w:endnote>
  <w:endnote w:type="continuationSeparator" w:id="0">
    <w:p w:rsidR="007E06B0" w:rsidRDefault="007E06B0" w:rsidP="00AF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B0" w:rsidRDefault="007E06B0" w:rsidP="00AF23F2">
      <w:r>
        <w:separator/>
      </w:r>
    </w:p>
  </w:footnote>
  <w:footnote w:type="continuationSeparator" w:id="0">
    <w:p w:rsidR="007E06B0" w:rsidRDefault="007E06B0" w:rsidP="00AF2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097264"/>
      <w:docPartObj>
        <w:docPartGallery w:val="Page Numbers (Top of Page)"/>
        <w:docPartUnique/>
      </w:docPartObj>
    </w:sdtPr>
    <w:sdtContent>
      <w:p w:rsidR="007E06B0" w:rsidRDefault="007E06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6D3">
          <w:rPr>
            <w:noProof/>
          </w:rPr>
          <w:t>2</w:t>
        </w:r>
        <w:r>
          <w:fldChar w:fldCharType="end"/>
        </w:r>
      </w:p>
    </w:sdtContent>
  </w:sdt>
  <w:p w:rsidR="007E06B0" w:rsidRDefault="007E06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CE"/>
    <w:rsid w:val="00004BAA"/>
    <w:rsid w:val="00012431"/>
    <w:rsid w:val="00023EFE"/>
    <w:rsid w:val="000251AC"/>
    <w:rsid w:val="0003035E"/>
    <w:rsid w:val="000304B5"/>
    <w:rsid w:val="000313A1"/>
    <w:rsid w:val="00041EBC"/>
    <w:rsid w:val="00062FDF"/>
    <w:rsid w:val="00063ACE"/>
    <w:rsid w:val="00071E0D"/>
    <w:rsid w:val="00076468"/>
    <w:rsid w:val="00081593"/>
    <w:rsid w:val="00097E40"/>
    <w:rsid w:val="000A0CF8"/>
    <w:rsid w:val="000A2E29"/>
    <w:rsid w:val="000A38F5"/>
    <w:rsid w:val="000A3C57"/>
    <w:rsid w:val="000B1879"/>
    <w:rsid w:val="000B5775"/>
    <w:rsid w:val="000D5642"/>
    <w:rsid w:val="000E3170"/>
    <w:rsid w:val="000E6063"/>
    <w:rsid w:val="000F7C01"/>
    <w:rsid w:val="0010053E"/>
    <w:rsid w:val="001027A1"/>
    <w:rsid w:val="00114738"/>
    <w:rsid w:val="001178C4"/>
    <w:rsid w:val="00131551"/>
    <w:rsid w:val="001344C3"/>
    <w:rsid w:val="00136C2E"/>
    <w:rsid w:val="0014381B"/>
    <w:rsid w:val="00144E4B"/>
    <w:rsid w:val="00154739"/>
    <w:rsid w:val="0017630D"/>
    <w:rsid w:val="001822C6"/>
    <w:rsid w:val="00192556"/>
    <w:rsid w:val="00196332"/>
    <w:rsid w:val="001A08D1"/>
    <w:rsid w:val="001A2557"/>
    <w:rsid w:val="001B75C1"/>
    <w:rsid w:val="001C459B"/>
    <w:rsid w:val="001D29B8"/>
    <w:rsid w:val="001D3B15"/>
    <w:rsid w:val="001D5961"/>
    <w:rsid w:val="001E3EB8"/>
    <w:rsid w:val="001E7F65"/>
    <w:rsid w:val="00216FEA"/>
    <w:rsid w:val="00225199"/>
    <w:rsid w:val="0022546E"/>
    <w:rsid w:val="00226312"/>
    <w:rsid w:val="00243F03"/>
    <w:rsid w:val="002444CD"/>
    <w:rsid w:val="002454C9"/>
    <w:rsid w:val="00251D10"/>
    <w:rsid w:val="002542A9"/>
    <w:rsid w:val="00256A62"/>
    <w:rsid w:val="00294424"/>
    <w:rsid w:val="00296509"/>
    <w:rsid w:val="002A24F9"/>
    <w:rsid w:val="002A27FF"/>
    <w:rsid w:val="002A4C32"/>
    <w:rsid w:val="002B0752"/>
    <w:rsid w:val="002B0C5A"/>
    <w:rsid w:val="002B2824"/>
    <w:rsid w:val="002B5298"/>
    <w:rsid w:val="002D11CE"/>
    <w:rsid w:val="002D699D"/>
    <w:rsid w:val="002F5308"/>
    <w:rsid w:val="002F6802"/>
    <w:rsid w:val="003168A4"/>
    <w:rsid w:val="003202EA"/>
    <w:rsid w:val="00321EF9"/>
    <w:rsid w:val="00327269"/>
    <w:rsid w:val="00330C38"/>
    <w:rsid w:val="00350A14"/>
    <w:rsid w:val="00360C58"/>
    <w:rsid w:val="003656DA"/>
    <w:rsid w:val="00372ABA"/>
    <w:rsid w:val="00397675"/>
    <w:rsid w:val="003C14A4"/>
    <w:rsid w:val="003C2491"/>
    <w:rsid w:val="003C75BD"/>
    <w:rsid w:val="003D4BAC"/>
    <w:rsid w:val="003D4FC1"/>
    <w:rsid w:val="003F237C"/>
    <w:rsid w:val="004020F4"/>
    <w:rsid w:val="0041387A"/>
    <w:rsid w:val="00420184"/>
    <w:rsid w:val="00434F15"/>
    <w:rsid w:val="00445B5F"/>
    <w:rsid w:val="0045157A"/>
    <w:rsid w:val="0045476F"/>
    <w:rsid w:val="00457E19"/>
    <w:rsid w:val="00460822"/>
    <w:rsid w:val="00462BA5"/>
    <w:rsid w:val="00463030"/>
    <w:rsid w:val="0046620D"/>
    <w:rsid w:val="00472E4E"/>
    <w:rsid w:val="0048444B"/>
    <w:rsid w:val="00490628"/>
    <w:rsid w:val="004A3E81"/>
    <w:rsid w:val="004B6A75"/>
    <w:rsid w:val="004C2005"/>
    <w:rsid w:val="004C3926"/>
    <w:rsid w:val="004C5BF3"/>
    <w:rsid w:val="004D2F2C"/>
    <w:rsid w:val="004D7A10"/>
    <w:rsid w:val="004E34ED"/>
    <w:rsid w:val="004F3BF2"/>
    <w:rsid w:val="00504C32"/>
    <w:rsid w:val="00523981"/>
    <w:rsid w:val="005253CF"/>
    <w:rsid w:val="005272B1"/>
    <w:rsid w:val="005312E7"/>
    <w:rsid w:val="00545FEA"/>
    <w:rsid w:val="0055780F"/>
    <w:rsid w:val="00570C69"/>
    <w:rsid w:val="005758A8"/>
    <w:rsid w:val="00577E35"/>
    <w:rsid w:val="00581064"/>
    <w:rsid w:val="0058218D"/>
    <w:rsid w:val="00584BE0"/>
    <w:rsid w:val="00590127"/>
    <w:rsid w:val="005A1A04"/>
    <w:rsid w:val="005B11D1"/>
    <w:rsid w:val="005B2F6B"/>
    <w:rsid w:val="005B317E"/>
    <w:rsid w:val="005B4718"/>
    <w:rsid w:val="005C241C"/>
    <w:rsid w:val="005C26B0"/>
    <w:rsid w:val="005D3D70"/>
    <w:rsid w:val="005D623C"/>
    <w:rsid w:val="005E142D"/>
    <w:rsid w:val="005F063E"/>
    <w:rsid w:val="0060173E"/>
    <w:rsid w:val="00604FBB"/>
    <w:rsid w:val="006113DC"/>
    <w:rsid w:val="00613D95"/>
    <w:rsid w:val="006152F0"/>
    <w:rsid w:val="00617B54"/>
    <w:rsid w:val="00621BCB"/>
    <w:rsid w:val="00623035"/>
    <w:rsid w:val="006239FB"/>
    <w:rsid w:val="00630971"/>
    <w:rsid w:val="0063257A"/>
    <w:rsid w:val="006346B9"/>
    <w:rsid w:val="00644106"/>
    <w:rsid w:val="00644C02"/>
    <w:rsid w:val="0064793F"/>
    <w:rsid w:val="006577C6"/>
    <w:rsid w:val="00660649"/>
    <w:rsid w:val="0067331A"/>
    <w:rsid w:val="00680871"/>
    <w:rsid w:val="00681B75"/>
    <w:rsid w:val="0068735C"/>
    <w:rsid w:val="006902E4"/>
    <w:rsid w:val="00692029"/>
    <w:rsid w:val="006947FF"/>
    <w:rsid w:val="00697D00"/>
    <w:rsid w:val="006A2033"/>
    <w:rsid w:val="006B15D3"/>
    <w:rsid w:val="006C64F3"/>
    <w:rsid w:val="006E1773"/>
    <w:rsid w:val="006E2DD0"/>
    <w:rsid w:val="006E3FEC"/>
    <w:rsid w:val="006E71B7"/>
    <w:rsid w:val="006E75B4"/>
    <w:rsid w:val="006F3471"/>
    <w:rsid w:val="006F3E65"/>
    <w:rsid w:val="0072730A"/>
    <w:rsid w:val="00733E51"/>
    <w:rsid w:val="007475E8"/>
    <w:rsid w:val="007652E4"/>
    <w:rsid w:val="007703C9"/>
    <w:rsid w:val="00777174"/>
    <w:rsid w:val="00777CD0"/>
    <w:rsid w:val="00785423"/>
    <w:rsid w:val="00785C68"/>
    <w:rsid w:val="007A134B"/>
    <w:rsid w:val="007A2B3C"/>
    <w:rsid w:val="007B7E1F"/>
    <w:rsid w:val="007C22A8"/>
    <w:rsid w:val="007C2AEC"/>
    <w:rsid w:val="007C3B32"/>
    <w:rsid w:val="007D5759"/>
    <w:rsid w:val="007D7C12"/>
    <w:rsid w:val="007E06B0"/>
    <w:rsid w:val="007F0F71"/>
    <w:rsid w:val="007F4E71"/>
    <w:rsid w:val="00801B38"/>
    <w:rsid w:val="00804CD7"/>
    <w:rsid w:val="00810F69"/>
    <w:rsid w:val="00826BDD"/>
    <w:rsid w:val="0085778A"/>
    <w:rsid w:val="008617AC"/>
    <w:rsid w:val="00864D7B"/>
    <w:rsid w:val="0087016B"/>
    <w:rsid w:val="00872AC7"/>
    <w:rsid w:val="00890AD7"/>
    <w:rsid w:val="00891E3D"/>
    <w:rsid w:val="008938F8"/>
    <w:rsid w:val="008A3AD5"/>
    <w:rsid w:val="008B38C1"/>
    <w:rsid w:val="008C4B70"/>
    <w:rsid w:val="008D0E17"/>
    <w:rsid w:val="008E7B86"/>
    <w:rsid w:val="008F79FA"/>
    <w:rsid w:val="0091392F"/>
    <w:rsid w:val="009276AE"/>
    <w:rsid w:val="00947F3C"/>
    <w:rsid w:val="00962EB4"/>
    <w:rsid w:val="0097099D"/>
    <w:rsid w:val="00972389"/>
    <w:rsid w:val="0098396F"/>
    <w:rsid w:val="009856D3"/>
    <w:rsid w:val="009C189A"/>
    <w:rsid w:val="00A06ED7"/>
    <w:rsid w:val="00A273BB"/>
    <w:rsid w:val="00A32995"/>
    <w:rsid w:val="00A4157B"/>
    <w:rsid w:val="00A54065"/>
    <w:rsid w:val="00A54C04"/>
    <w:rsid w:val="00A768E4"/>
    <w:rsid w:val="00A82038"/>
    <w:rsid w:val="00A862D7"/>
    <w:rsid w:val="00A91AB5"/>
    <w:rsid w:val="00A91ADA"/>
    <w:rsid w:val="00A92B53"/>
    <w:rsid w:val="00A93886"/>
    <w:rsid w:val="00A9519D"/>
    <w:rsid w:val="00A96446"/>
    <w:rsid w:val="00AA45FA"/>
    <w:rsid w:val="00AA6248"/>
    <w:rsid w:val="00AA62D9"/>
    <w:rsid w:val="00AB1F94"/>
    <w:rsid w:val="00AC128C"/>
    <w:rsid w:val="00AC46A1"/>
    <w:rsid w:val="00AD5158"/>
    <w:rsid w:val="00AF0E00"/>
    <w:rsid w:val="00AF23F2"/>
    <w:rsid w:val="00AF7AF3"/>
    <w:rsid w:val="00B13C63"/>
    <w:rsid w:val="00B348A9"/>
    <w:rsid w:val="00B35B87"/>
    <w:rsid w:val="00B57997"/>
    <w:rsid w:val="00B6486B"/>
    <w:rsid w:val="00B808A7"/>
    <w:rsid w:val="00B82F61"/>
    <w:rsid w:val="00B8558B"/>
    <w:rsid w:val="00B87553"/>
    <w:rsid w:val="00B91036"/>
    <w:rsid w:val="00B914A2"/>
    <w:rsid w:val="00BA0B22"/>
    <w:rsid w:val="00BA50DC"/>
    <w:rsid w:val="00BB7E3E"/>
    <w:rsid w:val="00BC43D9"/>
    <w:rsid w:val="00BD276C"/>
    <w:rsid w:val="00BD52CD"/>
    <w:rsid w:val="00BE4492"/>
    <w:rsid w:val="00BF465A"/>
    <w:rsid w:val="00C03A2A"/>
    <w:rsid w:val="00C05321"/>
    <w:rsid w:val="00C10FDF"/>
    <w:rsid w:val="00C111FC"/>
    <w:rsid w:val="00C14BC5"/>
    <w:rsid w:val="00C21E50"/>
    <w:rsid w:val="00C33D6B"/>
    <w:rsid w:val="00C35844"/>
    <w:rsid w:val="00C5176D"/>
    <w:rsid w:val="00C51AC1"/>
    <w:rsid w:val="00C523F9"/>
    <w:rsid w:val="00C560E4"/>
    <w:rsid w:val="00C63C2B"/>
    <w:rsid w:val="00C71917"/>
    <w:rsid w:val="00C7350F"/>
    <w:rsid w:val="00C77A40"/>
    <w:rsid w:val="00C82299"/>
    <w:rsid w:val="00C86840"/>
    <w:rsid w:val="00CA4ACD"/>
    <w:rsid w:val="00CB348E"/>
    <w:rsid w:val="00CE6C78"/>
    <w:rsid w:val="00CF2A0D"/>
    <w:rsid w:val="00D00111"/>
    <w:rsid w:val="00D20A9E"/>
    <w:rsid w:val="00D33015"/>
    <w:rsid w:val="00D434E8"/>
    <w:rsid w:val="00D4361A"/>
    <w:rsid w:val="00D464F7"/>
    <w:rsid w:val="00D47D99"/>
    <w:rsid w:val="00D55EC0"/>
    <w:rsid w:val="00D62736"/>
    <w:rsid w:val="00D63B6F"/>
    <w:rsid w:val="00D763F2"/>
    <w:rsid w:val="00D83F23"/>
    <w:rsid w:val="00D86DAE"/>
    <w:rsid w:val="00D9088A"/>
    <w:rsid w:val="00D91C19"/>
    <w:rsid w:val="00D933FD"/>
    <w:rsid w:val="00D9591F"/>
    <w:rsid w:val="00D963EA"/>
    <w:rsid w:val="00DA4EDE"/>
    <w:rsid w:val="00DB40A8"/>
    <w:rsid w:val="00DC11F9"/>
    <w:rsid w:val="00DC736E"/>
    <w:rsid w:val="00DD754A"/>
    <w:rsid w:val="00DE73AB"/>
    <w:rsid w:val="00DF04AF"/>
    <w:rsid w:val="00E041E6"/>
    <w:rsid w:val="00E05840"/>
    <w:rsid w:val="00E116D3"/>
    <w:rsid w:val="00E13053"/>
    <w:rsid w:val="00E14DC7"/>
    <w:rsid w:val="00E16A7B"/>
    <w:rsid w:val="00E230C6"/>
    <w:rsid w:val="00E31A44"/>
    <w:rsid w:val="00E33BC3"/>
    <w:rsid w:val="00E40068"/>
    <w:rsid w:val="00E45000"/>
    <w:rsid w:val="00E45753"/>
    <w:rsid w:val="00E478B9"/>
    <w:rsid w:val="00E52BF8"/>
    <w:rsid w:val="00E5340F"/>
    <w:rsid w:val="00E54C37"/>
    <w:rsid w:val="00E55217"/>
    <w:rsid w:val="00E623A8"/>
    <w:rsid w:val="00E7037C"/>
    <w:rsid w:val="00E8354E"/>
    <w:rsid w:val="00E84D0B"/>
    <w:rsid w:val="00E940F1"/>
    <w:rsid w:val="00EA234C"/>
    <w:rsid w:val="00EB7A21"/>
    <w:rsid w:val="00EC10E2"/>
    <w:rsid w:val="00EC2298"/>
    <w:rsid w:val="00EC3ACC"/>
    <w:rsid w:val="00ED6B32"/>
    <w:rsid w:val="00EE06D2"/>
    <w:rsid w:val="00EE5FD7"/>
    <w:rsid w:val="00EE6243"/>
    <w:rsid w:val="00EF056D"/>
    <w:rsid w:val="00EF05A2"/>
    <w:rsid w:val="00EF1A7C"/>
    <w:rsid w:val="00EF5A29"/>
    <w:rsid w:val="00F06BDB"/>
    <w:rsid w:val="00F0741A"/>
    <w:rsid w:val="00F148E0"/>
    <w:rsid w:val="00F176E0"/>
    <w:rsid w:val="00F17D46"/>
    <w:rsid w:val="00F20494"/>
    <w:rsid w:val="00F209B2"/>
    <w:rsid w:val="00F2369D"/>
    <w:rsid w:val="00F23BF9"/>
    <w:rsid w:val="00F33075"/>
    <w:rsid w:val="00F35C26"/>
    <w:rsid w:val="00F635A0"/>
    <w:rsid w:val="00F71283"/>
    <w:rsid w:val="00F71DFB"/>
    <w:rsid w:val="00F775A5"/>
    <w:rsid w:val="00F82B3C"/>
    <w:rsid w:val="00FB625A"/>
    <w:rsid w:val="00FD0AF7"/>
    <w:rsid w:val="00FD37B7"/>
    <w:rsid w:val="00FE7B81"/>
    <w:rsid w:val="00F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1BC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21B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0251AC"/>
    <w:pPr>
      <w:spacing w:before="100" w:beforeAutospacing="1" w:after="142" w:line="276" w:lineRule="auto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23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23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F23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23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1BC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21B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0251AC"/>
    <w:pPr>
      <w:spacing w:before="100" w:beforeAutospacing="1" w:after="142" w:line="276" w:lineRule="auto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23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23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F23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23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B59CE-9E10-4762-A45A-035F9EA0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22</cp:revision>
  <dcterms:created xsi:type="dcterms:W3CDTF">2021-02-19T05:38:00Z</dcterms:created>
  <dcterms:modified xsi:type="dcterms:W3CDTF">2021-02-24T10:03:00Z</dcterms:modified>
</cp:coreProperties>
</file>